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Профпереподготовка «Специалист 44-ФЗ»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color w:val="000000"/>
          <w:sz w:val="27"/>
          <w:szCs w:val="27"/>
        </w:rPr>
        <w:t xml:space="preserve">«КОНТРАКТНАЯ СИСТЕМА В СФЕРЕ ЗАКУПОК ТОВАРОВ, РАБОТ, УСЛУГ ДЛЯ ОБЕСПЕЧЕНИЯ ГОСУДАРСТВЕННЫХ И МУНИЦИПАЛЬНЫХ НУЖД» с присвоением квалификации «Специалист в сфере закупок» 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  <w:r>
        <w:rPr>
          <w:rFonts w:ascii="Roboto" w:eastAsia="Roboto" w:hAnsi="Roboto" w:cs="Roboto"/>
          <w:color w:val="000000"/>
          <w:sz w:val="27"/>
          <w:szCs w:val="27"/>
        </w:rPr>
        <w:t xml:space="preserve"> 280 часов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7"/>
          <w:szCs w:val="27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консультант по закупкам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специалист по закупкам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работник контрактной службы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руководител</w:t>
      </w:r>
      <w:r>
        <w:rPr>
          <w:rFonts w:ascii="Roboto" w:eastAsia="Roboto" w:hAnsi="Roboto" w:cs="Roboto"/>
          <w:sz w:val="21"/>
          <w:szCs w:val="21"/>
        </w:rPr>
        <w:t>ь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контрактной службы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контрактный управляющий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сформированный методический материал в виде видео-аудиолекций, схем,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таблиц,  презентаций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и которые структурированы по темам  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практические навыки по работе в ЕИС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b/>
          <w:sz w:val="21"/>
          <w:szCs w:val="21"/>
        </w:rPr>
        <w:t>практику на электронной площадке РТС-Тендер</w:t>
      </w:r>
      <w:r>
        <w:rPr>
          <w:rFonts w:ascii="Roboto" w:eastAsia="Roboto" w:hAnsi="Roboto" w:cs="Roboto"/>
          <w:sz w:val="21"/>
          <w:szCs w:val="21"/>
        </w:rPr>
        <w:t xml:space="preserve"> по работе со стороны заказчика по 44-ФЗ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диплом о профессиональной переподготовке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с квалификацией «Специалист в сфере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закупок»  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соответствии с требованиями  законодательства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электронный учебник, выпущенный в 2019 году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 «Основы контрактной системы (КС)»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Цели, задачи и принципы КС. Участники контрактной системы их права и обязанности. Контрактная служба. 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Информационное обеспечение контрактной системы в сфере закупок. Порядок организации электронного документооборота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Контрактная служба. Контрактные управляющие. Комиссия по осуществлению закупок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2 «Законодательство Российской Федерации o контрактной системе в сфере закупок»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Законодательство Российской Федерации о контрактной системе в сфере закупок. 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Федеральный закон 44-ФЗ «О контрактной системе в сфере закупок товаров, работ, услуг для обеспечения государственных и муниципальных нужд»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3 «Планирование и обоснование закупок»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Планирование и обоснование закупок. Понятие начальной (максимальной) цены контракта, ее назначение, методы определения.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2 практических задания к разделу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4 «Осуществление закупок»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Требования к участникам закупки.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Правила описания объекта закупки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Национальный режим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проведения конкурсов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способы определения ППИ)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(закрытые конкурсы)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проведения конкурсов, включая конкурсы с ограниченным участием (закрытый аукцион)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Конкурсы в электронной форме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путем проведения аукциона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Оценка заявок, окончательных предложений участников закупки и критерии этой оценки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lastRenderedPageBreak/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(предварительный отбор)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котировок (запрос котировок в электронной форме)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424242"/>
          <w:sz w:val="21"/>
          <w:szCs w:val="21"/>
          <w:highlight w:val="white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Порядок осуществления закупок способом запроса предложений (запрос предложений в электронной форме)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Осуществление закупки у единственного поставщика (подрядчика, исполнителя)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Банковская гарантия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Нормирование в сфере закупок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</w:t>
      </w:r>
      <w:r>
        <w:rPr>
          <w:rFonts w:ascii="Roboto" w:eastAsia="Roboto" w:hAnsi="Roboto" w:cs="Roboto"/>
          <w:color w:val="424242"/>
          <w:sz w:val="21"/>
          <w:szCs w:val="21"/>
          <w:highlight w:val="white"/>
        </w:rPr>
        <w:t>Особенности отдельных видов закупок (энергосервисные контракты)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9 практических заданий к разделу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5 «Контракты»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Порядок заключения, исполнения, изменения и расторжения контрактов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1 практическое задание к разделу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6 «Мониторинг, контроль, аудит и защита прав и интересов участников закупок»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Мониторинг и аудит в сфере закупок. Общественный контроль и общественное обсуждение закупок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7 «Экономические основы ценообразования»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8  «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>Основы гражданского, бюджетного, земельного, трудового законодательства в части применения к закупкам»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9 «Основы статистики в части применения к закупкам»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10 «Основы логистики в части применения к закупкам»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Раздел 11 «Этика делового общения и правила ведения переговоров»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Раздел </w:t>
      </w: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12  «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>Основы менеджмента и управления персоналом»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Этика делового общения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Правила ведения переговоров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Требования профессиональных стандартов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480" w:lineRule="auto"/>
        <w:rPr>
          <w:rFonts w:ascii="Roboto" w:eastAsia="Roboto" w:hAnsi="Roboto" w:cs="Roboto"/>
          <w:b/>
          <w:color w:val="000000"/>
          <w:sz w:val="21"/>
          <w:szCs w:val="21"/>
        </w:rPr>
      </w:pPr>
      <w:proofErr w:type="gramStart"/>
      <w:r>
        <w:rPr>
          <w:rFonts w:ascii="Roboto" w:eastAsia="Roboto" w:hAnsi="Roboto" w:cs="Roboto"/>
          <w:b/>
          <w:color w:val="000000"/>
          <w:sz w:val="21"/>
          <w:szCs w:val="21"/>
        </w:rPr>
        <w:t>Раздел  13</w:t>
      </w:r>
      <w:proofErr w:type="gramEnd"/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 «Основы бухгалтерского учета в части применения к закупкам»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ИТОГОВОЕ ТЕСТИРОВАНИЕ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навыки по процедуре организации и ведения государственных закупок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• получение необходимых практических навыков и надежную теоретическую базу по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 xml:space="preserve">вопросам </w:t>
      </w:r>
      <w:r>
        <w:rPr>
          <w:rFonts w:ascii="Roboto" w:eastAsia="Roboto" w:hAnsi="Roboto" w:cs="Roboto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в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выборе поставщиков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необходимые знания об особенностях заключения и исполнения контрактов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• понимание специфики исполнения заключенных контрактов, включая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  вопросы о нарушении условий сделки и ответственности обеих сторон 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 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диплом о профессиональной переподготовке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по программе «КОНТРАКТНАЯ СИСТЕМА В СФЕРЕ ЗАКУПОК ТОВАРОВ, РАБОТ, УСЛУГ ДЛЯ ОБЕСПЕЧЕНИЯ ГОСУДАРСТВЕННЫХ И МУНИЦИПАЛЬНЫХ НУЖД» с квалификацией «Специалист в сфере закупок».                                        Документ высылается Заказным письмом почтой России</w:t>
      </w:r>
      <w:r>
        <w:rPr>
          <w:rFonts w:ascii="Roboto" w:eastAsia="Roboto" w:hAnsi="Roboto" w:cs="Roboto"/>
          <w:sz w:val="21"/>
          <w:szCs w:val="21"/>
        </w:rPr>
        <w:t xml:space="preserve"> за наш счет</w:t>
      </w:r>
    </w:p>
    <w:p w:rsidR="008D0046" w:rsidRDefault="008D0046" w:rsidP="008D00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after="0" w:line="240" w:lineRule="auto"/>
        <w:rPr>
          <w:rFonts w:ascii="Roboto" w:eastAsia="Roboto" w:hAnsi="Roboto" w:cs="Roboto"/>
          <w:sz w:val="21"/>
          <w:szCs w:val="21"/>
        </w:rPr>
      </w:pPr>
    </w:p>
    <w:p w:rsidR="005B05E9" w:rsidRDefault="005B05E9">
      <w:bookmarkStart w:id="0" w:name="_GoBack"/>
      <w:bookmarkEnd w:id="0"/>
    </w:p>
    <w:sectPr w:rsidR="005B05E9" w:rsidSect="008D0046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46"/>
    <w:rsid w:val="005B05E9"/>
    <w:rsid w:val="008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6A849-2FA5-4628-9F93-DF84FD71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0046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Таня Стихоенко</cp:lastModifiedBy>
  <cp:revision>1</cp:revision>
  <dcterms:created xsi:type="dcterms:W3CDTF">2019-10-22T10:55:00Z</dcterms:created>
  <dcterms:modified xsi:type="dcterms:W3CDTF">2019-10-22T10:56:00Z</dcterms:modified>
</cp:coreProperties>
</file>